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7A" w:rsidRDefault="009F257A" w:rsidP="009F257A">
      <w:pPr>
        <w:rPr>
          <w:rFonts w:ascii="Impact" w:hAnsi="Impact"/>
          <w:sz w:val="36"/>
          <w:szCs w:val="36"/>
        </w:rPr>
      </w:pPr>
      <w:bookmarkStart w:id="0" w:name="_GoBack"/>
      <w:bookmarkEnd w:id="0"/>
      <w:r w:rsidRPr="009F257A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6445" cy="739140"/>
            <wp:effectExtent l="0" t="0" r="0" b="3810"/>
            <wp:wrapNone/>
            <wp:docPr id="1" name="Picture 1" descr="https://encrypted-tbn0.gstatic.com/images?q=tbn:ANd9GcRsBLTtkpriKZMksGezDPBmN-pCA64ThtmVp9_iFreHEUVlhqZo6J9ZK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sBLTtkpriKZMksGezDPBmN-pCA64ThtmVp9_iFreHEUVlhqZo6J9ZK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z w:val="36"/>
          <w:szCs w:val="36"/>
        </w:rPr>
        <w:t xml:space="preserve">                      </w:t>
      </w:r>
      <w:r w:rsidRPr="009F257A">
        <w:rPr>
          <w:rFonts w:ascii="Impact" w:hAnsi="Impact"/>
          <w:sz w:val="36"/>
          <w:szCs w:val="36"/>
        </w:rPr>
        <w:t xml:space="preserve">Body Shred </w:t>
      </w:r>
    </w:p>
    <w:p w:rsidR="009F257A" w:rsidRPr="009F257A" w:rsidRDefault="003F0173" w:rsidP="003F0173">
      <w:pPr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                     </w:t>
      </w:r>
      <w:r w:rsidR="009F257A" w:rsidRPr="009F257A">
        <w:rPr>
          <w:rFonts w:ascii="Impact" w:hAnsi="Impact"/>
          <w:sz w:val="36"/>
          <w:szCs w:val="36"/>
        </w:rPr>
        <w:t>Syllabus</w:t>
      </w:r>
    </w:p>
    <w:p w:rsidR="009F257A" w:rsidRPr="009F257A" w:rsidRDefault="009F257A" w:rsidP="009F257A">
      <w:pPr>
        <w:spacing w:after="300" w:line="360" w:lineRule="atLeast"/>
        <w:rPr>
          <w:rFonts w:ascii="Arial" w:eastAsia="Times New Roman" w:hAnsi="Arial" w:cs="Arial"/>
          <w:color w:val="000000"/>
        </w:rPr>
      </w:pPr>
      <w:r w:rsidRPr="009F257A">
        <w:rPr>
          <w:rFonts w:ascii="Arial" w:eastAsia="Times New Roman" w:hAnsi="Arial" w:cs="Arial"/>
          <w:color w:val="000000"/>
          <w:sz w:val="27"/>
          <w:szCs w:val="27"/>
        </w:rPr>
        <w:t xml:space="preserve">BODYSHRED™ </w:t>
      </w:r>
      <w:r w:rsidRPr="009F257A">
        <w:rPr>
          <w:rFonts w:ascii="Arial" w:eastAsia="Times New Roman" w:hAnsi="Arial" w:cs="Arial"/>
          <w:color w:val="000000"/>
        </w:rPr>
        <w:t>is a 30-minute high intensity, fun and effective interval/circuit workout divided into sections of 3 minutes of strength moves, 2 minutes of cardio and 1 minute of core.</w:t>
      </w:r>
    </w:p>
    <w:p w:rsidR="003F0173" w:rsidRDefault="009F257A" w:rsidP="009F257A">
      <w:pPr>
        <w:spacing w:line="360" w:lineRule="atLeast"/>
        <w:rPr>
          <w:rFonts w:ascii="Arial" w:eastAsia="Times New Roman" w:hAnsi="Arial" w:cs="Arial"/>
          <w:color w:val="000000"/>
        </w:rPr>
      </w:pPr>
      <w:r w:rsidRPr="009F257A">
        <w:rPr>
          <w:rFonts w:ascii="Arial" w:eastAsia="Times New Roman" w:hAnsi="Arial" w:cs="Arial"/>
          <w:color w:val="000000"/>
        </w:rPr>
        <w:t>You will shed fat, define muscle, rev up your metabolism and transform the look of your entire physique, and dramatically enhance your overall health and a</w:t>
      </w:r>
      <w:r w:rsidRPr="003F0173">
        <w:rPr>
          <w:rFonts w:ascii="Arial" w:eastAsia="Times New Roman" w:hAnsi="Arial" w:cs="Arial"/>
          <w:color w:val="000000"/>
        </w:rPr>
        <w:t xml:space="preserve">thletic performance. The workout is </w:t>
      </w:r>
      <w:r w:rsidRPr="009F257A">
        <w:rPr>
          <w:rFonts w:ascii="Arial" w:eastAsia="Times New Roman" w:hAnsi="Arial" w:cs="Arial"/>
          <w:color w:val="000000"/>
        </w:rPr>
        <w:t>30</w:t>
      </w:r>
      <w:r w:rsidRPr="003F0173">
        <w:rPr>
          <w:rFonts w:ascii="Arial" w:eastAsia="Times New Roman" w:hAnsi="Arial" w:cs="Arial"/>
          <w:color w:val="000000"/>
        </w:rPr>
        <w:t>-minutes</w:t>
      </w:r>
      <w:r w:rsidRPr="009F257A">
        <w:rPr>
          <w:rFonts w:ascii="Arial" w:eastAsia="Times New Roman" w:hAnsi="Arial" w:cs="Arial"/>
          <w:color w:val="000000"/>
        </w:rPr>
        <w:t xml:space="preserve"> which provides participants with the opportunity to review the moves that will be performed during class and perfect Jillian’s unique “shredder” exercises that will be presented in the workout. </w:t>
      </w:r>
    </w:p>
    <w:p w:rsidR="009F257A" w:rsidRPr="003F0173" w:rsidRDefault="003F0173" w:rsidP="009F257A">
      <w:pPr>
        <w:spacing w:line="360" w:lineRule="atLeast"/>
        <w:rPr>
          <w:rFonts w:ascii="Impact" w:eastAsia="Times New Roman" w:hAnsi="Impact" w:cs="Arial"/>
          <w:color w:val="000000"/>
          <w:sz w:val="28"/>
          <w:szCs w:val="28"/>
        </w:rPr>
      </w:pPr>
      <w:r w:rsidRPr="003F0173">
        <w:rPr>
          <w:rFonts w:ascii="Impact" w:eastAsia="Times New Roman" w:hAnsi="Impact" w:cs="Arial"/>
          <w:color w:val="000000"/>
          <w:sz w:val="28"/>
          <w:szCs w:val="28"/>
        </w:rPr>
        <w:t>Class Format</w:t>
      </w:r>
    </w:p>
    <w:p w:rsidR="003F0173" w:rsidRDefault="003F0173" w:rsidP="009F257A">
      <w:pPr>
        <w:spacing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All BODYSHRED classes utilize the Jillian Michaels 3-2-1 Format as the foundation for each of the four 6 minute high intensity circuits.  Within the 3-2-1 format, the exercises are performed back to back without rest for 30 seconds each.  Every 30 seconds, there is a different move specific to resistance, cardio or abs/core.  </w:t>
      </w:r>
    </w:p>
    <w:p w:rsidR="003F0173" w:rsidRDefault="003F0173" w:rsidP="009F257A">
      <w:pPr>
        <w:spacing w:line="360" w:lineRule="atLeast"/>
        <w:rPr>
          <w:rFonts w:ascii="Arial" w:eastAsia="Times New Roman" w:hAnsi="Arial" w:cs="Arial"/>
          <w:color w:val="000000"/>
        </w:rPr>
      </w:pPr>
      <w:r w:rsidRPr="003F0173">
        <w:rPr>
          <w:rFonts w:ascii="Arial" w:eastAsia="Times New Roman" w:hAnsi="Arial" w:cs="Arial"/>
          <w:b/>
          <w:color w:val="000000"/>
          <w:u w:val="single"/>
        </w:rPr>
        <w:t>3 minutes of resistance training</w:t>
      </w:r>
      <w:r>
        <w:rPr>
          <w:rFonts w:ascii="Arial" w:eastAsia="Times New Roman" w:hAnsi="Arial" w:cs="Arial"/>
          <w:color w:val="000000"/>
        </w:rPr>
        <w:t>- six 30-second bouts of muscular conditioning and power moves, using body</w:t>
      </w:r>
      <w:r w:rsidR="007E5DAC">
        <w:rPr>
          <w:rFonts w:ascii="Arial" w:eastAsia="Times New Roman" w:hAnsi="Arial" w:cs="Arial"/>
          <w:color w:val="000000"/>
        </w:rPr>
        <w:t xml:space="preserve"> weight and/or light weight dumbbells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3F0173" w:rsidRDefault="003F0173" w:rsidP="009F257A">
      <w:pPr>
        <w:spacing w:line="360" w:lineRule="atLeast"/>
        <w:rPr>
          <w:rFonts w:ascii="Arial" w:eastAsia="Times New Roman" w:hAnsi="Arial" w:cs="Arial"/>
          <w:color w:val="000000"/>
        </w:rPr>
      </w:pPr>
      <w:r w:rsidRPr="003F0173">
        <w:rPr>
          <w:rFonts w:ascii="Arial" w:eastAsia="Times New Roman" w:hAnsi="Arial" w:cs="Arial"/>
          <w:b/>
          <w:color w:val="000000"/>
          <w:u w:val="single"/>
        </w:rPr>
        <w:t>2 minutes of cardio</w:t>
      </w:r>
      <w:r>
        <w:rPr>
          <w:rFonts w:ascii="Arial" w:eastAsia="Times New Roman" w:hAnsi="Arial" w:cs="Arial"/>
          <w:color w:val="000000"/>
        </w:rPr>
        <w:t>- four 30-second bouts of high intensity endurance moves.</w:t>
      </w:r>
    </w:p>
    <w:p w:rsidR="003F0173" w:rsidRDefault="003F0173" w:rsidP="009F257A">
      <w:pPr>
        <w:spacing w:line="360" w:lineRule="atLeast"/>
        <w:rPr>
          <w:rFonts w:ascii="Arial" w:eastAsia="Times New Roman" w:hAnsi="Arial" w:cs="Arial"/>
          <w:color w:val="000000"/>
        </w:rPr>
      </w:pPr>
      <w:r w:rsidRPr="003F0173">
        <w:rPr>
          <w:rFonts w:ascii="Arial" w:eastAsia="Times New Roman" w:hAnsi="Arial" w:cs="Arial"/>
          <w:b/>
          <w:color w:val="000000"/>
          <w:u w:val="single"/>
        </w:rPr>
        <w:t>1 minute of core</w:t>
      </w:r>
      <w:r>
        <w:rPr>
          <w:rFonts w:ascii="Arial" w:eastAsia="Times New Roman" w:hAnsi="Arial" w:cs="Arial"/>
          <w:color w:val="000000"/>
        </w:rPr>
        <w:t>- two 30-second bouts of abs or core-centric moves for active recovery.</w:t>
      </w:r>
    </w:p>
    <w:p w:rsidR="003F0173" w:rsidRPr="007E5DAC" w:rsidRDefault="003F0173" w:rsidP="009F257A">
      <w:pPr>
        <w:spacing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Within 24 minutes of consecutive circuits is preceded by a 3- minute active warm-up and concludes with a 3-minute dynamic stretch cool-down. </w:t>
      </w:r>
    </w:p>
    <w:p w:rsidR="003F0173" w:rsidRPr="003F0173" w:rsidRDefault="003F0173" w:rsidP="009F257A">
      <w:pPr>
        <w:spacing w:line="360" w:lineRule="atLeast"/>
        <w:rPr>
          <w:rFonts w:ascii="Impact" w:eastAsia="Times New Roman" w:hAnsi="Impact" w:cs="Arial"/>
          <w:color w:val="000000"/>
          <w:sz w:val="28"/>
          <w:szCs w:val="28"/>
        </w:rPr>
      </w:pPr>
      <w:r w:rsidRPr="003F0173">
        <w:rPr>
          <w:rFonts w:ascii="Impact" w:eastAsia="Times New Roman" w:hAnsi="Impact" w:cs="Arial"/>
          <w:color w:val="000000"/>
          <w:sz w:val="28"/>
          <w:szCs w:val="28"/>
        </w:rPr>
        <w:t>Overall Benefits</w:t>
      </w:r>
    </w:p>
    <w:p w:rsidR="003F0173" w:rsidRPr="003F0173" w:rsidRDefault="003F0173" w:rsidP="003F0173">
      <w:pPr>
        <w:pStyle w:val="ListParagraph"/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000000"/>
        </w:rPr>
      </w:pPr>
      <w:r w:rsidRPr="003F0173">
        <w:rPr>
          <w:rFonts w:ascii="Arial" w:eastAsia="Times New Roman" w:hAnsi="Arial" w:cs="Arial"/>
          <w:color w:val="000000"/>
        </w:rPr>
        <w:t>Cardiovascular endurance and stamina, stimulating the circulatory system, blood oxygenation and release of endorphins</w:t>
      </w:r>
    </w:p>
    <w:p w:rsidR="003F0173" w:rsidRPr="003F0173" w:rsidRDefault="003F0173" w:rsidP="003F0173">
      <w:pPr>
        <w:pStyle w:val="ListParagraph"/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000000"/>
        </w:rPr>
      </w:pPr>
      <w:r w:rsidRPr="003F0173">
        <w:rPr>
          <w:rFonts w:ascii="Arial" w:eastAsia="Times New Roman" w:hAnsi="Arial" w:cs="Arial"/>
          <w:color w:val="000000"/>
        </w:rPr>
        <w:t>Metabolic function and calorie burning potential for greater fat loss</w:t>
      </w:r>
    </w:p>
    <w:p w:rsidR="003F0173" w:rsidRPr="003F0173" w:rsidRDefault="003F0173" w:rsidP="003F0173">
      <w:pPr>
        <w:pStyle w:val="ListParagraph"/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000000"/>
        </w:rPr>
      </w:pPr>
      <w:r w:rsidRPr="003F0173">
        <w:rPr>
          <w:rFonts w:ascii="Arial" w:eastAsia="Times New Roman" w:hAnsi="Arial" w:cs="Arial"/>
          <w:color w:val="000000"/>
        </w:rPr>
        <w:t>VO2 and stroke volume higher than steady state, continuous aerobic exercise only</w:t>
      </w:r>
    </w:p>
    <w:p w:rsidR="003F0173" w:rsidRPr="003F0173" w:rsidRDefault="003F0173" w:rsidP="003F0173">
      <w:pPr>
        <w:pStyle w:val="ListParagraph"/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000000"/>
        </w:rPr>
      </w:pPr>
      <w:r w:rsidRPr="003F0173">
        <w:rPr>
          <w:rFonts w:ascii="Arial" w:eastAsia="Times New Roman" w:hAnsi="Arial" w:cs="Arial"/>
          <w:color w:val="000000"/>
        </w:rPr>
        <w:t xml:space="preserve">EPOC (Excess Post-exercise Oxygen Consumption), increasing </w:t>
      </w:r>
      <w:r w:rsidR="00B73783" w:rsidRPr="003F0173">
        <w:rPr>
          <w:rFonts w:ascii="Arial" w:eastAsia="Times New Roman" w:hAnsi="Arial" w:cs="Arial"/>
          <w:color w:val="000000"/>
        </w:rPr>
        <w:t>after burn</w:t>
      </w:r>
      <w:r w:rsidRPr="003F0173">
        <w:rPr>
          <w:rFonts w:ascii="Arial" w:eastAsia="Times New Roman" w:hAnsi="Arial" w:cs="Arial"/>
          <w:color w:val="000000"/>
        </w:rPr>
        <w:t xml:space="preserve"> effect</w:t>
      </w:r>
    </w:p>
    <w:p w:rsidR="003F0173" w:rsidRPr="003F0173" w:rsidRDefault="003F0173" w:rsidP="003F0173">
      <w:pPr>
        <w:pStyle w:val="ListParagraph"/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000000"/>
        </w:rPr>
      </w:pPr>
      <w:r w:rsidRPr="003F0173">
        <w:rPr>
          <w:rFonts w:ascii="Arial" w:eastAsia="Times New Roman" w:hAnsi="Arial" w:cs="Arial"/>
          <w:color w:val="000000"/>
        </w:rPr>
        <w:t>Intrinsic joint strength and muscle balance will activate functional and core strength</w:t>
      </w:r>
    </w:p>
    <w:p w:rsidR="003F0173" w:rsidRPr="003F0173" w:rsidRDefault="003F0173" w:rsidP="003F0173">
      <w:pPr>
        <w:pStyle w:val="ListParagraph"/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000000"/>
        </w:rPr>
      </w:pPr>
      <w:r w:rsidRPr="003F0173">
        <w:rPr>
          <w:rFonts w:ascii="Arial" w:eastAsia="Times New Roman" w:hAnsi="Arial" w:cs="Arial"/>
          <w:color w:val="000000"/>
        </w:rPr>
        <w:t>Joint mobility and dynamic flexibility</w:t>
      </w:r>
    </w:p>
    <w:p w:rsidR="003F0173" w:rsidRPr="003F0173" w:rsidRDefault="003F0173" w:rsidP="003F0173">
      <w:pPr>
        <w:pStyle w:val="ListParagraph"/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000000"/>
        </w:rPr>
      </w:pPr>
      <w:r w:rsidRPr="003F0173">
        <w:rPr>
          <w:rFonts w:ascii="Arial" w:eastAsia="Times New Roman" w:hAnsi="Arial" w:cs="Arial"/>
          <w:color w:val="000000"/>
        </w:rPr>
        <w:t xml:space="preserve">Recruitment efficacy of smaller, deep stabilizing muscles and </w:t>
      </w:r>
      <w:r w:rsidR="00B73783" w:rsidRPr="003F0173">
        <w:rPr>
          <w:rFonts w:ascii="Arial" w:eastAsia="Times New Roman" w:hAnsi="Arial" w:cs="Arial"/>
          <w:color w:val="000000"/>
        </w:rPr>
        <w:t>resiliency</w:t>
      </w:r>
      <w:r w:rsidRPr="003F0173">
        <w:rPr>
          <w:rFonts w:ascii="Arial" w:eastAsia="Times New Roman" w:hAnsi="Arial" w:cs="Arial"/>
          <w:color w:val="000000"/>
        </w:rPr>
        <w:t xml:space="preserve"> of connective tissue intensifies whole body training and dynamic balance</w:t>
      </w:r>
    </w:p>
    <w:p w:rsidR="003F0173" w:rsidRPr="007E5DAC" w:rsidRDefault="003F0173" w:rsidP="003F0173">
      <w:pPr>
        <w:pStyle w:val="ListParagraph"/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color w:val="000000"/>
        </w:rPr>
      </w:pPr>
      <w:r w:rsidRPr="003F0173">
        <w:rPr>
          <w:rFonts w:ascii="Arial" w:eastAsia="Times New Roman" w:hAnsi="Arial" w:cs="Arial"/>
          <w:color w:val="000000"/>
        </w:rPr>
        <w:t>Improves Athletic Performance</w:t>
      </w:r>
    </w:p>
    <w:p w:rsidR="003F0173" w:rsidRPr="007E5DAC" w:rsidRDefault="003F0173" w:rsidP="007E5DAC">
      <w:pPr>
        <w:spacing w:line="360" w:lineRule="atLeast"/>
        <w:rPr>
          <w:rFonts w:ascii="Arial" w:eastAsia="Times New Roman" w:hAnsi="Arial" w:cs="Arial"/>
          <w:color w:val="000000"/>
        </w:rPr>
      </w:pPr>
      <w:r w:rsidRPr="007E5DAC">
        <w:rPr>
          <w:rFonts w:ascii="Arial" w:eastAsia="Times New Roman" w:hAnsi="Arial" w:cs="Arial"/>
          <w:b/>
          <w:color w:val="000000"/>
        </w:rPr>
        <w:t>Student Assessment:</w:t>
      </w:r>
      <w:r w:rsidR="007E5DAC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Students will create a body shred circuit.  Students will demonstrate and teach a total of 5 minutes utilizing the 3-2-1 concept.  </w:t>
      </w:r>
      <w:proofErr w:type="gramStart"/>
      <w:r>
        <w:rPr>
          <w:rFonts w:ascii="Arial" w:eastAsia="Times New Roman" w:hAnsi="Arial" w:cs="Arial"/>
          <w:color w:val="000000"/>
        </w:rPr>
        <w:t>3 m</w:t>
      </w:r>
      <w:r w:rsidR="007E5DAC">
        <w:rPr>
          <w:rFonts w:ascii="Arial" w:eastAsia="Times New Roman" w:hAnsi="Arial" w:cs="Arial"/>
          <w:color w:val="000000"/>
        </w:rPr>
        <w:t>inutes of resistance training (3</w:t>
      </w:r>
      <w:r>
        <w:rPr>
          <w:rFonts w:ascii="Arial" w:eastAsia="Times New Roman" w:hAnsi="Arial" w:cs="Arial"/>
          <w:color w:val="000000"/>
        </w:rPr>
        <w:t xml:space="preserve"> movements</w:t>
      </w:r>
      <w:r w:rsidR="007E5DAC">
        <w:rPr>
          <w:rFonts w:ascii="Arial" w:eastAsia="Times New Roman" w:hAnsi="Arial" w:cs="Arial"/>
          <w:color w:val="000000"/>
        </w:rPr>
        <w:t xml:space="preserve"> that repeat), 2 minutes of cardio (2</w:t>
      </w:r>
      <w:r>
        <w:rPr>
          <w:rFonts w:ascii="Arial" w:eastAsia="Times New Roman" w:hAnsi="Arial" w:cs="Arial"/>
          <w:color w:val="000000"/>
        </w:rPr>
        <w:t xml:space="preserve"> movements</w:t>
      </w:r>
      <w:r w:rsidR="007E5DAC">
        <w:rPr>
          <w:rFonts w:ascii="Arial" w:eastAsia="Times New Roman" w:hAnsi="Arial" w:cs="Arial"/>
          <w:color w:val="000000"/>
        </w:rPr>
        <w:t xml:space="preserve"> that repeat</w:t>
      </w:r>
      <w:r>
        <w:rPr>
          <w:rFonts w:ascii="Arial" w:eastAsia="Times New Roman" w:hAnsi="Arial" w:cs="Arial"/>
          <w:color w:val="000000"/>
        </w:rPr>
        <w:t>), 1 minute of core (2 movements).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</w:p>
    <w:p w:rsidR="009F257A" w:rsidRDefault="009F257A"/>
    <w:sectPr w:rsidR="009F257A" w:rsidSect="003F0173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92A"/>
    <w:multiLevelType w:val="hybridMultilevel"/>
    <w:tmpl w:val="49AE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7A"/>
    <w:rsid w:val="003F0173"/>
    <w:rsid w:val="005108E2"/>
    <w:rsid w:val="007E5DAC"/>
    <w:rsid w:val="00865259"/>
    <w:rsid w:val="009F257A"/>
    <w:rsid w:val="00B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504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://www.e-afaa.com/img2/100/bodyshred_thumb.gif&amp;imgrefurl=http://www.e-afaa.com/&amp;docid=yIJIMS8CYPLOQM&amp;tbnid=XG4pystDRTH61M&amp;w=100&amp;h=97&amp;ei=OgnJVLLNDcaegwTyz4PABA&amp;ved=0CAgQxiAwBg&amp;iact=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Stangasser</dc:creator>
  <cp:lastModifiedBy>Owner</cp:lastModifiedBy>
  <cp:revision>2</cp:revision>
  <dcterms:created xsi:type="dcterms:W3CDTF">2017-08-21T21:16:00Z</dcterms:created>
  <dcterms:modified xsi:type="dcterms:W3CDTF">2017-08-21T21:16:00Z</dcterms:modified>
</cp:coreProperties>
</file>