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u w:val="single"/>
          <w:rtl w:val="0"/>
        </w:rPr>
        <w:t xml:space="preserve">Table Tennis Study Guide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80" w:hanging="360"/>
        <w:contextualSpacing w:val="1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Players are </w:t>
      </w:r>
      <w:r w:rsidDel="00000000" w:rsidR="00000000" w:rsidRPr="00000000">
        <w:rPr>
          <w:b w:val="1"/>
          <w:u w:val="single"/>
          <w:rtl w:val="0"/>
        </w:rPr>
        <w:t xml:space="preserve">NOT allowed</w:t>
      </w:r>
      <w:r w:rsidDel="00000000" w:rsidR="00000000" w:rsidRPr="00000000">
        <w:rPr>
          <w:rtl w:val="0"/>
        </w:rPr>
        <w:t xml:space="preserve"> to put their free hand on the table while the ball is in play.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780" w:hanging="360"/>
        <w:contextualSpacing w:val="1"/>
        <w:rPr/>
      </w:pPr>
      <w:r w:rsidDel="00000000" w:rsidR="00000000" w:rsidRPr="00000000">
        <w:rPr>
          <w:rtl w:val="0"/>
        </w:rPr>
        <w:t xml:space="preserve">During the serve, the ball must be held in the flat palm of the hand and it must be visible to the opponent.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80" w:hanging="360"/>
        <w:contextualSpacing w:val="1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During a doubles match players </w:t>
      </w:r>
      <w:r w:rsidDel="00000000" w:rsidR="00000000" w:rsidRPr="00000000">
        <w:rPr>
          <w:b w:val="1"/>
          <w:u w:val="single"/>
          <w:rtl w:val="0"/>
        </w:rPr>
        <w:t xml:space="preserve">DO NOT SERVE</w:t>
      </w:r>
      <w:r w:rsidDel="00000000" w:rsidR="00000000" w:rsidRPr="00000000">
        <w:rPr>
          <w:rtl w:val="0"/>
        </w:rPr>
        <w:t xml:space="preserve"> from an odd or even side of the court according the score. They only serve from the </w:t>
      </w:r>
      <w:r w:rsidDel="00000000" w:rsidR="00000000" w:rsidRPr="00000000">
        <w:rPr>
          <w:b w:val="1"/>
          <w:u w:val="single"/>
          <w:rtl w:val="0"/>
        </w:rPr>
        <w:t xml:space="preserve">RIGHT SIDE</w:t>
      </w:r>
      <w:r w:rsidDel="00000000" w:rsidR="00000000" w:rsidRPr="00000000">
        <w:rPr>
          <w:rtl w:val="0"/>
        </w:rPr>
        <w:t xml:space="preserve"> of the table.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80" w:hanging="360"/>
        <w:contextualSpacing w:val="1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A point is scored every time there is a rally, this is called rally scoring. You </w:t>
      </w:r>
      <w:r w:rsidDel="00000000" w:rsidR="00000000" w:rsidRPr="00000000">
        <w:rPr>
          <w:b w:val="1"/>
          <w:u w:val="single"/>
          <w:rtl w:val="0"/>
        </w:rPr>
        <w:t xml:space="preserve">DO NOT need to be serving</w:t>
      </w:r>
      <w:r w:rsidDel="00000000" w:rsidR="00000000" w:rsidRPr="00000000">
        <w:rPr>
          <w:rtl w:val="0"/>
        </w:rPr>
        <w:t xml:space="preserve"> to score a point.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80" w:hanging="360"/>
        <w:contextualSpacing w:val="1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You receive unlimited “lets” when playing Table Tennis.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80" w:hanging="360"/>
        <w:contextualSpacing w:val="1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In doubles, you only serve from the right side of the table.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8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 ball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CAN ONLY BOUNCE ONCE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on your side of the table before it’s returned.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8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When you hit the ball onto the white line is it considered in bounds.</w:t>
      </w:r>
    </w:p>
    <w:p w:rsidR="00000000" w:rsidDel="00000000" w:rsidP="00000000" w:rsidRDefault="00000000" w:rsidRPr="00000000">
      <w:pPr>
        <w:spacing w:after="0" w:before="0" w:line="240" w:lineRule="auto"/>
        <w:ind w:left="7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780" w:hanging="360"/>
        <w:contextualSpacing w:val="1"/>
        <w:rPr/>
      </w:pPr>
      <w:r w:rsidDel="00000000" w:rsidR="00000000" w:rsidRPr="00000000">
        <w:rPr>
          <w:rtl w:val="0"/>
        </w:rPr>
        <w:t xml:space="preserve">In singles, you can serve from anywhere on your side of the table then over the net to anywhere on your opponent's side.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8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If the ball hits the net on a serve, it is called a “let”.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8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When a “let” occurs the player who just served will get a “re-do” and serve again. 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8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Hitting the ball before it bounces is called a volley.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8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In the game of table tennis, are you allowed to volley the ball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only when the ball is NOT OVER the table and c</w:t>
      </w:r>
      <w:r w:rsidDel="00000000" w:rsidR="00000000" w:rsidRPr="00000000">
        <w:rPr>
          <w:b w:val="1"/>
          <w:u w:val="single"/>
          <w:rtl w:val="0"/>
        </w:rPr>
        <w:t xml:space="preserve">learly out of bounds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You cannot volley the ball when it is OVER the table that is considered to be a fault.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8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 game is won by the team that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first scores 11 points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and has at least 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2 point lead.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8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 'shake hands' is the most popular grip.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 ‘Pen-hold’ grip an ADVANCED PADDLE G</w:t>
      </w:r>
      <w:r w:rsidDel="00000000" w:rsidR="00000000" w:rsidRPr="00000000">
        <w:rPr>
          <w:b w:val="1"/>
          <w:u w:val="single"/>
          <w:rtl w:val="0"/>
        </w:rPr>
        <w:t xml:space="preserve">RIP.</w:t>
      </w:r>
      <w:r w:rsidDel="00000000" w:rsidR="00000000" w:rsidRPr="00000000">
        <w:rPr>
          <w:rtl w:val="0"/>
        </w:rPr>
        <w:t xml:space="preserve"> It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is popular for higher skilled players who can utilize topspin and backspin during their game play. 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8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 server makes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2 consecutive serves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before switching to the opponent. </w:t>
      </w:r>
    </w:p>
    <w:p w:rsidR="00000000" w:rsidDel="00000000" w:rsidP="00000000" w:rsidRDefault="00000000" w:rsidRPr="00000000">
      <w:pPr>
        <w:spacing w:after="0" w:before="0" w:line="240" w:lineRule="auto"/>
        <w:ind w:left="7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8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During 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rally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in a doubles game, partners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alternate hits.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8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 player loses a point if they do all of the following..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50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He/she hits the ball twice consecutively.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50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He/she hits the ball on their side of the court before going over the net.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50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He/she hits the ball and it does not land the on the </w:t>
      </w:r>
      <w:r w:rsidDel="00000000" w:rsidR="00000000" w:rsidRPr="00000000">
        <w:rPr>
          <w:rtl w:val="0"/>
        </w:rPr>
        <w:t xml:space="preserve">opponent's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side of the table.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50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He/she volleys over the table.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0" locked="0" relativeHeight="0" simplePos="0">
            <wp:simplePos x="0" y="0"/>
            <wp:positionH relativeFrom="margin">
              <wp:posOffset>3843338</wp:posOffset>
            </wp:positionH>
            <wp:positionV relativeFrom="paragraph">
              <wp:posOffset>104775</wp:posOffset>
            </wp:positionV>
            <wp:extent cx="2819400" cy="1228725"/>
            <wp:effectExtent b="0" l="0" r="0" t="0"/>
            <wp:wrapSquare wrapText="bothSides" distB="0" distT="0" distL="0" distR="0"/>
            <wp:docPr descr="5509/p863458899_5889.jpg" id="1" name="image01.jpg"/>
            <a:graphic>
              <a:graphicData uri="http://schemas.openxmlformats.org/drawingml/2006/picture">
                <pic:pic>
                  <pic:nvPicPr>
                    <pic:cNvPr descr="5509/p863458899_5889.jpg" id="0" name="image01.jpg"/>
                    <pic:cNvPicPr preferRelativeResize="0"/>
                  </pic:nvPicPr>
                  <pic:blipFill>
                    <a:blip r:embed="rId5"/>
                    <a:srcRect b="0" l="5294" r="764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228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8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 next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u w:val="single"/>
          <w:rtl w:val="0"/>
        </w:rPr>
        <w:t xml:space="preserve">server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once player “C” finishes their two serves, if they just served to player “A” is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PLAYER “A”.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4286250</wp:posOffset>
                </wp:positionH>
                <wp:positionV relativeFrom="paragraph">
                  <wp:posOffset>209550</wp:posOffset>
                </wp:positionV>
                <wp:extent cx="1701800" cy="49530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498275" y="3537112"/>
                          <a:ext cx="1695450" cy="4857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lg" w="lg" type="stealth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4286250</wp:posOffset>
                </wp:positionH>
                <wp:positionV relativeFrom="paragraph">
                  <wp:posOffset>209550</wp:posOffset>
                </wp:positionV>
                <wp:extent cx="1701800" cy="495300"/>
                <wp:effectExtent b="0" l="0" r="0" t="0"/>
                <wp:wrapSquare wrapText="bothSides" distB="0" distT="0" distL="114300" distR="11430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180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ind w:left="7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80" w:hanging="360"/>
        <w:contextualSpacing w:val="1"/>
        <w:rPr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 next 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u w:val="single"/>
          <w:rtl w:val="0"/>
        </w:rPr>
        <w:t xml:space="preserve">receiver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after player “C” finishes their two serves, if they just served to player “A” is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PLAYER “D”.  “C” and “D” switch positions, “D” is the receiver. </w:t>
      </w:r>
      <w:r w:rsidDel="00000000" w:rsidR="00000000" w:rsidRPr="00000000">
        <w:rPr>
          <w:rtl w:val="0"/>
        </w:rPr>
      </w:r>
    </w:p>
    <w:sectPr>
      <w:pgSz w:h="15840" w:w="12240"/>
      <w:pgMar w:bottom="360" w:top="36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80" w:firstLine="420"/>
      </w:pPr>
      <w:rPr>
        <w:b w:val="0"/>
        <w:color w:val="000000"/>
      </w:rPr>
    </w:lvl>
    <w:lvl w:ilvl="1">
      <w:start w:val="1"/>
      <w:numFmt w:val="bullet"/>
      <w:lvlText w:val="o"/>
      <w:lvlJc w:val="left"/>
      <w:pPr>
        <w:ind w:left="1500" w:firstLine="1140"/>
      </w:pPr>
      <w:rPr>
        <w:rFonts w:ascii="Arial" w:cs="Arial" w:eastAsia="Arial" w:hAnsi="Arial"/>
        <w:b w:val="0"/>
        <w:u w:val="none"/>
      </w:rPr>
    </w:lvl>
    <w:lvl w:ilvl="2">
      <w:start w:val="1"/>
      <w:numFmt w:val="lowerRoman"/>
      <w:lvlText w:val="%3."/>
      <w:lvlJc w:val="right"/>
      <w:pPr>
        <w:ind w:left="2220" w:firstLine="2040"/>
      </w:pPr>
      <w:rPr/>
    </w:lvl>
    <w:lvl w:ilvl="3">
      <w:start w:val="1"/>
      <w:numFmt w:val="decimal"/>
      <w:lvlText w:val="%4."/>
      <w:lvlJc w:val="left"/>
      <w:pPr>
        <w:ind w:left="2940" w:firstLine="2580"/>
      </w:pPr>
      <w:rPr/>
    </w:lvl>
    <w:lvl w:ilvl="4">
      <w:start w:val="1"/>
      <w:numFmt w:val="lowerLetter"/>
      <w:lvlText w:val="%5."/>
      <w:lvlJc w:val="left"/>
      <w:pPr>
        <w:ind w:left="3660" w:firstLine="3300"/>
      </w:pPr>
      <w:rPr/>
    </w:lvl>
    <w:lvl w:ilvl="5">
      <w:start w:val="1"/>
      <w:numFmt w:val="lowerRoman"/>
      <w:lvlText w:val="%6."/>
      <w:lvlJc w:val="right"/>
      <w:pPr>
        <w:ind w:left="4380" w:firstLine="4200"/>
      </w:pPr>
      <w:rPr/>
    </w:lvl>
    <w:lvl w:ilvl="6">
      <w:start w:val="1"/>
      <w:numFmt w:val="decimal"/>
      <w:lvlText w:val="%7."/>
      <w:lvlJc w:val="left"/>
      <w:pPr>
        <w:ind w:left="5100" w:firstLine="4740"/>
      </w:pPr>
      <w:rPr/>
    </w:lvl>
    <w:lvl w:ilvl="7">
      <w:start w:val="1"/>
      <w:numFmt w:val="lowerLetter"/>
      <w:lvlText w:val="%8."/>
      <w:lvlJc w:val="left"/>
      <w:pPr>
        <w:ind w:left="5820" w:firstLine="5460"/>
      </w:pPr>
      <w:rPr/>
    </w:lvl>
    <w:lvl w:ilvl="8">
      <w:start w:val="1"/>
      <w:numFmt w:val="lowerRoman"/>
      <w:lvlText w:val="%9."/>
      <w:lvlJc w:val="right"/>
      <w:pPr>
        <w:ind w:left="6540" w:firstLine="6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80" w:firstLine="420"/>
      </w:pPr>
      <w:rPr>
        <w:rFonts w:ascii="Arial" w:cs="Arial" w:eastAsia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b w:val="0"/>
      </w:rPr>
    </w:lvl>
    <w:lvl w:ilvl="2">
      <w:start w:val="1"/>
      <w:numFmt w:val="lowerRoman"/>
      <w:lvlText w:val="%3."/>
      <w:lvlJc w:val="right"/>
      <w:pPr>
        <w:ind w:left="2220" w:firstLine="2040"/>
      </w:pPr>
      <w:rPr/>
    </w:lvl>
    <w:lvl w:ilvl="3">
      <w:start w:val="1"/>
      <w:numFmt w:val="decimal"/>
      <w:lvlText w:val="%4."/>
      <w:lvlJc w:val="left"/>
      <w:pPr>
        <w:ind w:left="2940" w:firstLine="2580"/>
      </w:pPr>
      <w:rPr/>
    </w:lvl>
    <w:lvl w:ilvl="4">
      <w:start w:val="1"/>
      <w:numFmt w:val="lowerLetter"/>
      <w:lvlText w:val="%5."/>
      <w:lvlJc w:val="left"/>
      <w:pPr>
        <w:ind w:left="3660" w:firstLine="3300"/>
      </w:pPr>
      <w:rPr/>
    </w:lvl>
    <w:lvl w:ilvl="5">
      <w:start w:val="1"/>
      <w:numFmt w:val="lowerRoman"/>
      <w:lvlText w:val="%6."/>
      <w:lvlJc w:val="right"/>
      <w:pPr>
        <w:ind w:left="4380" w:firstLine="4200"/>
      </w:pPr>
      <w:rPr/>
    </w:lvl>
    <w:lvl w:ilvl="6">
      <w:start w:val="1"/>
      <w:numFmt w:val="decimal"/>
      <w:lvlText w:val="%7."/>
      <w:lvlJc w:val="left"/>
      <w:pPr>
        <w:ind w:left="5100" w:firstLine="4740"/>
      </w:pPr>
      <w:rPr/>
    </w:lvl>
    <w:lvl w:ilvl="7">
      <w:start w:val="1"/>
      <w:numFmt w:val="lowerLetter"/>
      <w:lvlText w:val="%8."/>
      <w:lvlJc w:val="left"/>
      <w:pPr>
        <w:ind w:left="5820" w:firstLine="5460"/>
      </w:pPr>
      <w:rPr/>
    </w:lvl>
    <w:lvl w:ilvl="8">
      <w:start w:val="1"/>
      <w:numFmt w:val="lowerRoman"/>
      <w:lvlText w:val="%9."/>
      <w:lvlJc w:val="right"/>
      <w:pPr>
        <w:ind w:left="6540" w:firstLine="6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image" Target="media/image03.png"/></Relationships>
</file>